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998" w:rsidRDefault="00704998" w:rsidP="008A1EFC">
      <w:pPr>
        <w:jc w:val="center"/>
        <w:rPr>
          <w:rFonts w:ascii="Times New Roman" w:hAnsi="Times New Roman" w:cs="Times New Roman"/>
          <w:b/>
          <w:sz w:val="28"/>
          <w:szCs w:val="28"/>
        </w:rPr>
      </w:pPr>
      <w:r w:rsidRPr="00704998">
        <w:rPr>
          <w:rFonts w:ascii="Times New Roman" w:hAnsi="Times New Roman" w:cs="Times New Roman"/>
          <w:b/>
          <w:sz w:val="28"/>
          <w:szCs w:val="28"/>
        </w:rPr>
        <w:t xml:space="preserve">Примерный текст </w:t>
      </w:r>
      <w:r w:rsidR="008A1EFC">
        <w:rPr>
          <w:rFonts w:ascii="Times New Roman" w:hAnsi="Times New Roman" w:cs="Times New Roman"/>
          <w:b/>
          <w:sz w:val="28"/>
          <w:szCs w:val="28"/>
        </w:rPr>
        <w:t xml:space="preserve"> контрольного чтения</w:t>
      </w:r>
    </w:p>
    <w:p w:rsidR="00BC53D9" w:rsidRDefault="00BC53D9" w:rsidP="008A1EFC">
      <w:pPr>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BC53D9" w:rsidRPr="00126F84" w:rsidRDefault="00BC53D9" w:rsidP="00BC53D9">
      <w:pPr>
        <w:spacing w:beforeAutospacing="1" w:after="100" w:afterAutospacing="1" w:line="240" w:lineRule="auto"/>
        <w:outlineLvl w:val="4"/>
        <w:rPr>
          <w:rFonts w:ascii="Times New Roman" w:hAnsi="Times New Roman" w:cs="Times New Roman"/>
          <w:sz w:val="24"/>
          <w:szCs w:val="24"/>
          <w:shd w:val="clear" w:color="auto" w:fill="FFFFFF"/>
        </w:rPr>
      </w:pPr>
      <w:r w:rsidRPr="00126F84">
        <w:rPr>
          <w:rFonts w:ascii="Times New Roman" w:hAnsi="Times New Roman" w:cs="Times New Roman"/>
          <w:sz w:val="24"/>
          <w:szCs w:val="24"/>
          <w:shd w:val="clear" w:color="auto" w:fill="FFFFFF"/>
        </w:rPr>
        <w:t xml:space="preserve">Итоговая контрольная работа составлена в соответствии с действующей программой  на основании </w:t>
      </w:r>
      <w:r w:rsidRPr="00126F84">
        <w:rPr>
          <w:rFonts w:ascii="Times New Roman" w:hAnsi="Times New Roman" w:cs="Times New Roman"/>
          <w:shd w:val="clear" w:color="auto" w:fill="FFFFFF"/>
        </w:rPr>
        <w:t>ФГОС  НОО</w:t>
      </w:r>
      <w:r w:rsidRPr="00126F84">
        <w:rPr>
          <w:rFonts w:ascii="Times New Roman" w:hAnsi="Times New Roman" w:cs="Times New Roman"/>
          <w:sz w:val="24"/>
          <w:szCs w:val="24"/>
          <w:shd w:val="clear" w:color="auto" w:fill="FFFFFF"/>
        </w:rPr>
        <w:t xml:space="preserve"> и предназначена для проведения итоговой аттестации по</w:t>
      </w:r>
      <w:r w:rsidRPr="00126F84">
        <w:rPr>
          <w:rFonts w:ascii="Times New Roman" w:eastAsia="Times New Roman" w:hAnsi="Times New Roman" w:cs="Times New Roman"/>
          <w:b/>
          <w:bCs/>
          <w:sz w:val="24"/>
          <w:szCs w:val="24"/>
          <w:lang w:eastAsia="ru-RU"/>
        </w:rPr>
        <w:t xml:space="preserve"> </w:t>
      </w:r>
      <w:r w:rsidRPr="00126F84">
        <w:rPr>
          <w:rFonts w:ascii="Times New Roman" w:eastAsia="Times New Roman" w:hAnsi="Times New Roman" w:cs="Times New Roman"/>
          <w:bCs/>
          <w:sz w:val="24"/>
          <w:szCs w:val="24"/>
          <w:lang w:eastAsia="ru-RU"/>
        </w:rPr>
        <w:t>литературному чтению</w:t>
      </w:r>
      <w:r w:rsidR="00126F84" w:rsidRPr="00126F84">
        <w:rPr>
          <w:rFonts w:ascii="Times New Roman" w:hAnsi="Times New Roman" w:cs="Times New Roman"/>
          <w:sz w:val="24"/>
          <w:szCs w:val="24"/>
          <w:shd w:val="clear" w:color="auto" w:fill="FFFFFF"/>
        </w:rPr>
        <w:t xml:space="preserve"> в</w:t>
      </w:r>
      <w:r w:rsidR="00126F84">
        <w:rPr>
          <w:rFonts w:ascii="Times New Roman" w:hAnsi="Times New Roman" w:cs="Times New Roman"/>
          <w:sz w:val="24"/>
          <w:szCs w:val="24"/>
          <w:shd w:val="clear" w:color="auto" w:fill="FFFFFF"/>
        </w:rPr>
        <w:t xml:space="preserve">  </w:t>
      </w:r>
      <w:bookmarkStart w:id="0" w:name="_GoBack"/>
      <w:bookmarkEnd w:id="0"/>
      <w:r w:rsidR="00126F84" w:rsidRPr="00126F84">
        <w:rPr>
          <w:rFonts w:ascii="Times New Roman" w:hAnsi="Times New Roman" w:cs="Times New Roman"/>
          <w:sz w:val="24"/>
          <w:szCs w:val="24"/>
          <w:shd w:val="clear" w:color="auto" w:fill="FFFFFF"/>
        </w:rPr>
        <w:t xml:space="preserve">3 </w:t>
      </w:r>
      <w:r w:rsidRPr="00126F84">
        <w:rPr>
          <w:rFonts w:ascii="Times New Roman" w:hAnsi="Times New Roman" w:cs="Times New Roman"/>
          <w:sz w:val="24"/>
          <w:szCs w:val="24"/>
          <w:shd w:val="clear" w:color="auto" w:fill="FFFFFF"/>
        </w:rPr>
        <w:t xml:space="preserve"> классе.</w:t>
      </w:r>
    </w:p>
    <w:p w:rsidR="00BC53D9" w:rsidRPr="00126F84" w:rsidRDefault="00BC53D9" w:rsidP="00BC53D9">
      <w:pPr>
        <w:spacing w:beforeAutospacing="1" w:after="100" w:afterAutospacing="1" w:line="240" w:lineRule="auto"/>
        <w:outlineLvl w:val="4"/>
        <w:rPr>
          <w:rFonts w:ascii="Times New Roman" w:eastAsia="Times New Roman" w:hAnsi="Times New Roman" w:cs="Times New Roman"/>
          <w:bCs/>
          <w:sz w:val="24"/>
          <w:szCs w:val="24"/>
          <w:lang w:eastAsia="ru-RU"/>
        </w:rPr>
      </w:pPr>
      <w:r w:rsidRPr="00126F84">
        <w:rPr>
          <w:rFonts w:ascii="Times New Roman" w:hAnsi="Times New Roman" w:cs="Times New Roman"/>
          <w:b/>
          <w:sz w:val="24"/>
          <w:szCs w:val="24"/>
          <w:shd w:val="clear" w:color="auto" w:fill="FFFFFF"/>
        </w:rPr>
        <w:t>Цель.</w:t>
      </w:r>
      <w:r w:rsidRPr="00126F84">
        <w:rPr>
          <w:rFonts w:ascii="Times New Roman" w:eastAsia="Times New Roman" w:hAnsi="Times New Roman" w:cs="Times New Roman"/>
          <w:b/>
          <w:bCs/>
          <w:sz w:val="24"/>
          <w:szCs w:val="24"/>
          <w:lang w:eastAsia="ru-RU"/>
        </w:rPr>
        <w:t xml:space="preserve"> </w:t>
      </w:r>
      <w:r w:rsidRPr="00126F84">
        <w:rPr>
          <w:rFonts w:ascii="Times New Roman" w:eastAsia="Times New Roman" w:hAnsi="Times New Roman" w:cs="Times New Roman"/>
          <w:bCs/>
          <w:sz w:val="24"/>
          <w:szCs w:val="24"/>
          <w:lang w:eastAsia="ru-RU"/>
        </w:rPr>
        <w:t xml:space="preserve">Индивидуальная проверка </w:t>
      </w:r>
      <w:proofErr w:type="spellStart"/>
      <w:r w:rsidRPr="00126F84">
        <w:rPr>
          <w:rFonts w:ascii="Times New Roman" w:eastAsia="Times New Roman" w:hAnsi="Times New Roman" w:cs="Times New Roman"/>
          <w:bCs/>
          <w:sz w:val="24"/>
          <w:szCs w:val="24"/>
          <w:lang w:eastAsia="ru-RU"/>
        </w:rPr>
        <w:t>сформированности</w:t>
      </w:r>
      <w:proofErr w:type="spellEnd"/>
      <w:r w:rsidRPr="00126F84">
        <w:rPr>
          <w:rFonts w:ascii="Times New Roman" w:eastAsia="Times New Roman" w:hAnsi="Times New Roman" w:cs="Times New Roman"/>
          <w:bCs/>
          <w:sz w:val="24"/>
          <w:szCs w:val="24"/>
          <w:lang w:eastAsia="ru-RU"/>
        </w:rPr>
        <w:t xml:space="preserve"> навыка чтения (чтение вслух) на конец второго года обучения:</w:t>
      </w:r>
      <w:r w:rsidRPr="00126F84">
        <w:rPr>
          <w:rFonts w:ascii="Times New Roman" w:hAnsi="Times New Roman" w:cs="Times New Roman"/>
          <w:sz w:val="24"/>
          <w:szCs w:val="24"/>
        </w:rPr>
        <w:t xml:space="preserve"> умение понимать смысл текста, правильно прочитывать сло</w:t>
      </w:r>
      <w:r w:rsidRPr="00126F84">
        <w:rPr>
          <w:rFonts w:ascii="Times New Roman" w:hAnsi="Times New Roman" w:cs="Times New Roman"/>
          <w:sz w:val="24"/>
          <w:szCs w:val="24"/>
        </w:rPr>
        <w:softHyphen/>
        <w:t>ва, читать выразительно, ориентируясь на знаки препинания и со</w:t>
      </w:r>
      <w:r w:rsidRPr="00126F84">
        <w:rPr>
          <w:rFonts w:ascii="Times New Roman" w:hAnsi="Times New Roman" w:cs="Times New Roman"/>
          <w:sz w:val="24"/>
          <w:szCs w:val="24"/>
        </w:rPr>
        <w:softHyphen/>
        <w:t>держание, не забывая и о темпе чтения.</w:t>
      </w:r>
    </w:p>
    <w:p w:rsidR="00BC53D9" w:rsidRPr="00126F84" w:rsidRDefault="00BC53D9" w:rsidP="00BC53D9">
      <w:pPr>
        <w:spacing w:beforeAutospacing="1" w:after="100" w:afterAutospacing="1" w:line="240" w:lineRule="auto"/>
        <w:outlineLvl w:val="4"/>
        <w:rPr>
          <w:rFonts w:ascii="Times New Roman" w:hAnsi="Times New Roman" w:cs="Times New Roman"/>
          <w:sz w:val="24"/>
          <w:szCs w:val="24"/>
        </w:rPr>
      </w:pPr>
      <w:proofErr w:type="gramStart"/>
      <w:r w:rsidRPr="00126F84">
        <w:rPr>
          <w:rFonts w:ascii="Times New Roman" w:eastAsia="Times New Roman" w:hAnsi="Times New Roman" w:cs="Times New Roman"/>
          <w:bCs/>
          <w:sz w:val="24"/>
          <w:szCs w:val="24"/>
          <w:lang w:eastAsia="ru-RU"/>
        </w:rPr>
        <w:t>Обучающимся</w:t>
      </w:r>
      <w:proofErr w:type="gramEnd"/>
      <w:r w:rsidRPr="00126F84">
        <w:rPr>
          <w:rFonts w:ascii="Times New Roman" w:eastAsia="Times New Roman" w:hAnsi="Times New Roman" w:cs="Times New Roman"/>
          <w:bCs/>
          <w:sz w:val="24"/>
          <w:szCs w:val="24"/>
          <w:lang w:eastAsia="ru-RU"/>
        </w:rPr>
        <w:t xml:space="preserve"> предлагается для чтения вслух незнакомый текст, доступный по содержанию. Учитель путем фиксации допущенных ошибок при чтении, определения числа необоснованных пауз, времени, затраченного на чтение, ответов на поставленные вопросы оценивает уровень освоения навыка чтения учащимися.</w:t>
      </w:r>
    </w:p>
    <w:p w:rsidR="00704998" w:rsidRDefault="00704998" w:rsidP="00704998">
      <w:pPr>
        <w:jc w:val="center"/>
        <w:rPr>
          <w:rFonts w:ascii="Times New Roman" w:hAnsi="Times New Roman" w:cs="Times New Roman"/>
          <w:b/>
          <w:sz w:val="28"/>
          <w:szCs w:val="28"/>
        </w:rPr>
      </w:pPr>
      <w:r>
        <w:rPr>
          <w:rFonts w:ascii="Times New Roman" w:hAnsi="Times New Roman" w:cs="Times New Roman"/>
          <w:b/>
          <w:sz w:val="28"/>
          <w:szCs w:val="28"/>
        </w:rPr>
        <w:t>Валенки.</w:t>
      </w:r>
    </w:p>
    <w:p w:rsidR="00704998" w:rsidRDefault="00704998" w:rsidP="00704998">
      <w:pPr>
        <w:spacing w:line="360" w:lineRule="auto"/>
        <w:jc w:val="both"/>
        <w:rPr>
          <w:rFonts w:ascii="Times New Roman" w:hAnsi="Times New Roman" w:cs="Times New Roman"/>
          <w:sz w:val="28"/>
          <w:szCs w:val="28"/>
        </w:rPr>
      </w:pPr>
      <w:r w:rsidRPr="00704998">
        <w:rPr>
          <w:rFonts w:ascii="Times New Roman" w:hAnsi="Times New Roman" w:cs="Times New Roman"/>
          <w:sz w:val="28"/>
          <w:szCs w:val="28"/>
        </w:rPr>
        <w:tab/>
        <w:t>В России любят носить валенки</w:t>
      </w:r>
      <w:r>
        <w:rPr>
          <w:rFonts w:ascii="Times New Roman" w:hAnsi="Times New Roman" w:cs="Times New Roman"/>
          <w:sz w:val="28"/>
          <w:szCs w:val="28"/>
        </w:rPr>
        <w:t xml:space="preserve"> за то, что они греют. Но вот что странно: поднесёшь руку к огню и чувствуешь тепло: а если поднести руку к валенкам, тепло от них не идёт. Почему же в валенках тепло? А потому, что валенки не выпускают из нашего тела того тепла, которое в нём есть, не дают ногам остывать. Валенки сделаны из шерсти. Шерсть в них перепутанная, сбитая, потому что валенки «валяют». Берут шерсть овцы, собаки, смачивают её водой и начинают мять и валять. От этого волос за волос цепляется, и получается плотный войлок. Из войлока делают валенки, ковры, шляпы. На шляпы  берут шерсть </w:t>
      </w:r>
      <w:proofErr w:type="spellStart"/>
      <w:proofErr w:type="gramStart"/>
      <w:r>
        <w:rPr>
          <w:rFonts w:ascii="Times New Roman" w:hAnsi="Times New Roman" w:cs="Times New Roman"/>
          <w:sz w:val="28"/>
          <w:szCs w:val="28"/>
        </w:rPr>
        <w:t>потоньше</w:t>
      </w:r>
      <w:proofErr w:type="spellEnd"/>
      <w:proofErr w:type="gramEnd"/>
      <w:r>
        <w:rPr>
          <w:rFonts w:ascii="Times New Roman" w:hAnsi="Times New Roman" w:cs="Times New Roman"/>
          <w:sz w:val="28"/>
          <w:szCs w:val="28"/>
        </w:rPr>
        <w:t>,</w:t>
      </w:r>
      <w:r w:rsidR="008A1EF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понежнее</w:t>
      </w:r>
      <w:proofErr w:type="spellEnd"/>
      <w:r>
        <w:rPr>
          <w:rFonts w:ascii="Times New Roman" w:hAnsi="Times New Roman" w:cs="Times New Roman"/>
          <w:sz w:val="28"/>
          <w:szCs w:val="28"/>
        </w:rPr>
        <w:t>, а  на  ковры – потолще, погрубее. Валять валенк</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тяжёлое дело. У нас по деревням мало таких мастеров осталось. Работа у них тяжёлая, требует большой силы (131 слово)</w:t>
      </w:r>
    </w:p>
    <w:p w:rsidR="00704998" w:rsidRDefault="00704998" w:rsidP="00704998">
      <w:pPr>
        <w:ind w:firstLine="708"/>
        <w:rPr>
          <w:rFonts w:ascii="Times New Roman" w:hAnsi="Times New Roman" w:cs="Times New Roman"/>
          <w:i/>
          <w:sz w:val="28"/>
          <w:szCs w:val="28"/>
        </w:rPr>
      </w:pPr>
      <w:r w:rsidRPr="00704998">
        <w:rPr>
          <w:rFonts w:ascii="Times New Roman" w:hAnsi="Times New Roman" w:cs="Times New Roman"/>
          <w:i/>
          <w:sz w:val="28"/>
          <w:szCs w:val="28"/>
        </w:rPr>
        <w:t>Вопросы к  тексту:</w:t>
      </w:r>
    </w:p>
    <w:p w:rsidR="00704998" w:rsidRDefault="00704998" w:rsidP="00704998">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Почему русские люди любят валенки?</w:t>
      </w:r>
    </w:p>
    <w:p w:rsidR="00704998" w:rsidRDefault="008A1EFC" w:rsidP="00704998">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Почему же в валенках тепло?</w:t>
      </w:r>
    </w:p>
    <w:p w:rsidR="008A1EFC" w:rsidRDefault="008A1EFC" w:rsidP="00704998">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Из чего делают валенки?</w:t>
      </w:r>
    </w:p>
    <w:p w:rsidR="008A1EFC" w:rsidRDefault="008A1EFC" w:rsidP="008A1EFC">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Как получается войлок и что из него ещё делают?</w:t>
      </w:r>
    </w:p>
    <w:p w:rsidR="008A1EFC" w:rsidRDefault="008A1EFC" w:rsidP="008A1EFC">
      <w:pPr>
        <w:rPr>
          <w:rFonts w:ascii="Times New Roman" w:hAnsi="Times New Roman" w:cs="Times New Roman"/>
          <w:sz w:val="28"/>
          <w:szCs w:val="28"/>
        </w:rPr>
      </w:pPr>
      <w:r w:rsidRPr="008A1EFC">
        <w:rPr>
          <w:rFonts w:ascii="Times New Roman" w:hAnsi="Times New Roman" w:cs="Times New Roman"/>
          <w:b/>
          <w:sz w:val="28"/>
          <w:szCs w:val="28"/>
        </w:rPr>
        <w:t>Отлично</w:t>
      </w:r>
      <w:r>
        <w:rPr>
          <w:rFonts w:ascii="Times New Roman" w:hAnsi="Times New Roman" w:cs="Times New Roman"/>
          <w:sz w:val="28"/>
          <w:szCs w:val="28"/>
        </w:rPr>
        <w:t xml:space="preserve">  - больше 80 слов</w:t>
      </w:r>
    </w:p>
    <w:p w:rsidR="008A1EFC" w:rsidRDefault="008A1EFC" w:rsidP="008A1EFC">
      <w:pPr>
        <w:rPr>
          <w:rFonts w:ascii="Times New Roman" w:hAnsi="Times New Roman" w:cs="Times New Roman"/>
          <w:sz w:val="28"/>
          <w:szCs w:val="28"/>
        </w:rPr>
      </w:pPr>
      <w:r w:rsidRPr="008A1EFC">
        <w:rPr>
          <w:rFonts w:ascii="Times New Roman" w:hAnsi="Times New Roman" w:cs="Times New Roman"/>
          <w:b/>
          <w:sz w:val="28"/>
          <w:szCs w:val="28"/>
        </w:rPr>
        <w:t>Хорошо</w:t>
      </w:r>
      <w:r>
        <w:rPr>
          <w:rFonts w:ascii="Times New Roman" w:hAnsi="Times New Roman" w:cs="Times New Roman"/>
          <w:sz w:val="28"/>
          <w:szCs w:val="28"/>
        </w:rPr>
        <w:t>-  80-70 слов</w:t>
      </w:r>
    </w:p>
    <w:p w:rsidR="008A1EFC" w:rsidRDefault="008A1EFC" w:rsidP="008A1EFC">
      <w:pPr>
        <w:rPr>
          <w:rFonts w:ascii="Times New Roman" w:hAnsi="Times New Roman" w:cs="Times New Roman"/>
          <w:sz w:val="28"/>
          <w:szCs w:val="28"/>
        </w:rPr>
      </w:pPr>
      <w:r w:rsidRPr="008A1EFC">
        <w:rPr>
          <w:rFonts w:ascii="Times New Roman" w:hAnsi="Times New Roman" w:cs="Times New Roman"/>
          <w:b/>
          <w:sz w:val="28"/>
          <w:szCs w:val="28"/>
        </w:rPr>
        <w:lastRenderedPageBreak/>
        <w:t>Плохо</w:t>
      </w:r>
      <w:r>
        <w:rPr>
          <w:rFonts w:ascii="Times New Roman" w:hAnsi="Times New Roman" w:cs="Times New Roman"/>
          <w:sz w:val="28"/>
          <w:szCs w:val="28"/>
        </w:rPr>
        <w:t xml:space="preserve"> – меньше 70 слов</w:t>
      </w:r>
    </w:p>
    <w:p w:rsidR="008A1EFC" w:rsidRPr="008A1EFC" w:rsidRDefault="008A1EFC" w:rsidP="008A1EFC">
      <w:pPr>
        <w:tabs>
          <w:tab w:val="left" w:pos="1844"/>
        </w:tabs>
        <w:spacing w:after="0" w:line="240" w:lineRule="auto"/>
        <w:jc w:val="center"/>
        <w:rPr>
          <w:rFonts w:ascii="Times New Roman" w:eastAsia="Times New Roman" w:hAnsi="Times New Roman" w:cs="Times New Roman"/>
          <w:i/>
          <w:sz w:val="28"/>
          <w:szCs w:val="28"/>
          <w:lang w:eastAsia="ru-RU"/>
        </w:rPr>
      </w:pPr>
      <w:r w:rsidRPr="008A1EFC">
        <w:rPr>
          <w:rFonts w:ascii="Times New Roman" w:eastAsia="Times New Roman" w:hAnsi="Times New Roman" w:cs="Times New Roman"/>
          <w:i/>
          <w:sz w:val="28"/>
          <w:szCs w:val="28"/>
          <w:lang w:eastAsia="ru-RU"/>
        </w:rPr>
        <w:t>Критерии оценивания проверочных работ учащихся по литературному чтению</w:t>
      </w:r>
    </w:p>
    <w:tbl>
      <w:tblPr>
        <w:tblStyle w:val="a4"/>
        <w:tblW w:w="10065" w:type="dxa"/>
        <w:tblInd w:w="-176" w:type="dxa"/>
        <w:tblLayout w:type="fixed"/>
        <w:tblLook w:val="04A0" w:firstRow="1" w:lastRow="0" w:firstColumn="1" w:lastColumn="0" w:noHBand="0" w:noVBand="1"/>
      </w:tblPr>
      <w:tblGrid>
        <w:gridCol w:w="1844"/>
        <w:gridCol w:w="2022"/>
        <w:gridCol w:w="1843"/>
        <w:gridCol w:w="2088"/>
        <w:gridCol w:w="2268"/>
      </w:tblGrid>
      <w:tr w:rsidR="008A1EFC" w:rsidRPr="008A1EFC" w:rsidTr="008A1EFC">
        <w:tc>
          <w:tcPr>
            <w:tcW w:w="1844" w:type="dxa"/>
          </w:tcPr>
          <w:p w:rsidR="008A1EFC" w:rsidRPr="008A1EFC" w:rsidRDefault="008A1EFC" w:rsidP="008A1EFC">
            <w:pPr>
              <w:jc w:val="center"/>
              <w:rPr>
                <w:rFonts w:ascii="Times New Roman" w:hAnsi="Times New Roman"/>
                <w:sz w:val="28"/>
                <w:szCs w:val="28"/>
              </w:rPr>
            </w:pPr>
            <w:r w:rsidRPr="008A1EFC">
              <w:rPr>
                <w:rFonts w:ascii="Times New Roman" w:hAnsi="Times New Roman"/>
                <w:sz w:val="28"/>
                <w:szCs w:val="28"/>
              </w:rPr>
              <w:t>Виды работ</w:t>
            </w:r>
          </w:p>
        </w:tc>
        <w:tc>
          <w:tcPr>
            <w:tcW w:w="2022" w:type="dxa"/>
          </w:tcPr>
          <w:p w:rsidR="008A1EFC" w:rsidRPr="008A1EFC" w:rsidRDefault="008A1EFC" w:rsidP="008A1EFC">
            <w:pPr>
              <w:jc w:val="center"/>
              <w:rPr>
                <w:rFonts w:ascii="Times New Roman" w:hAnsi="Times New Roman"/>
                <w:sz w:val="28"/>
                <w:szCs w:val="28"/>
              </w:rPr>
            </w:pPr>
            <w:r w:rsidRPr="008A1EFC">
              <w:rPr>
                <w:rFonts w:ascii="Times New Roman" w:hAnsi="Times New Roman"/>
                <w:sz w:val="28"/>
                <w:szCs w:val="28"/>
              </w:rPr>
              <w:t>«5»</w:t>
            </w:r>
          </w:p>
        </w:tc>
        <w:tc>
          <w:tcPr>
            <w:tcW w:w="1843" w:type="dxa"/>
          </w:tcPr>
          <w:p w:rsidR="008A1EFC" w:rsidRPr="008A1EFC" w:rsidRDefault="008A1EFC" w:rsidP="008A1EFC">
            <w:pPr>
              <w:jc w:val="center"/>
              <w:rPr>
                <w:rFonts w:ascii="Times New Roman" w:hAnsi="Times New Roman"/>
                <w:sz w:val="28"/>
                <w:szCs w:val="28"/>
              </w:rPr>
            </w:pPr>
            <w:r w:rsidRPr="008A1EFC">
              <w:rPr>
                <w:rFonts w:ascii="Times New Roman" w:hAnsi="Times New Roman"/>
                <w:sz w:val="28"/>
                <w:szCs w:val="28"/>
              </w:rPr>
              <w:t>«4»</w:t>
            </w:r>
          </w:p>
        </w:tc>
        <w:tc>
          <w:tcPr>
            <w:tcW w:w="2088" w:type="dxa"/>
          </w:tcPr>
          <w:p w:rsidR="008A1EFC" w:rsidRPr="008A1EFC" w:rsidRDefault="008A1EFC" w:rsidP="008A1EFC">
            <w:pPr>
              <w:jc w:val="center"/>
              <w:rPr>
                <w:rFonts w:ascii="Times New Roman" w:hAnsi="Times New Roman"/>
                <w:sz w:val="28"/>
                <w:szCs w:val="28"/>
              </w:rPr>
            </w:pPr>
            <w:r w:rsidRPr="008A1EFC">
              <w:rPr>
                <w:rFonts w:ascii="Times New Roman" w:hAnsi="Times New Roman"/>
                <w:sz w:val="28"/>
                <w:szCs w:val="28"/>
              </w:rPr>
              <w:t>«3»</w:t>
            </w:r>
          </w:p>
        </w:tc>
        <w:tc>
          <w:tcPr>
            <w:tcW w:w="2268" w:type="dxa"/>
          </w:tcPr>
          <w:p w:rsidR="008A1EFC" w:rsidRPr="008A1EFC" w:rsidRDefault="008A1EFC" w:rsidP="008A1EFC">
            <w:pPr>
              <w:jc w:val="center"/>
              <w:rPr>
                <w:rFonts w:ascii="Times New Roman" w:hAnsi="Times New Roman"/>
                <w:sz w:val="28"/>
                <w:szCs w:val="28"/>
              </w:rPr>
            </w:pPr>
            <w:r w:rsidRPr="008A1EFC">
              <w:rPr>
                <w:rFonts w:ascii="Times New Roman" w:hAnsi="Times New Roman"/>
                <w:sz w:val="28"/>
                <w:szCs w:val="28"/>
              </w:rPr>
              <w:t>«2»</w:t>
            </w:r>
          </w:p>
        </w:tc>
      </w:tr>
      <w:tr w:rsidR="008A1EFC" w:rsidRPr="008A1EFC" w:rsidTr="008A1EFC">
        <w:tc>
          <w:tcPr>
            <w:tcW w:w="1844" w:type="dxa"/>
          </w:tcPr>
          <w:p w:rsidR="008A1EFC" w:rsidRPr="008A1EFC" w:rsidRDefault="008A1EFC" w:rsidP="008A1EFC">
            <w:pPr>
              <w:jc w:val="both"/>
              <w:rPr>
                <w:rFonts w:ascii="Times New Roman" w:hAnsi="Times New Roman"/>
                <w:sz w:val="28"/>
                <w:szCs w:val="28"/>
              </w:rPr>
            </w:pPr>
            <w:r w:rsidRPr="008A1EFC">
              <w:rPr>
                <w:rFonts w:ascii="Times New Roman" w:hAnsi="Times New Roman"/>
                <w:sz w:val="28"/>
                <w:szCs w:val="28"/>
              </w:rPr>
              <w:t>Контрольное чтение</w:t>
            </w:r>
          </w:p>
        </w:tc>
        <w:tc>
          <w:tcPr>
            <w:tcW w:w="2022" w:type="dxa"/>
          </w:tcPr>
          <w:p w:rsidR="008A1EFC" w:rsidRPr="008A1EFC" w:rsidRDefault="008A1EFC" w:rsidP="008A1EFC">
            <w:pPr>
              <w:rPr>
                <w:rFonts w:ascii="Times New Roman" w:hAnsi="Times New Roman"/>
                <w:sz w:val="28"/>
                <w:szCs w:val="28"/>
              </w:rPr>
            </w:pPr>
            <w:r w:rsidRPr="008A1EFC">
              <w:rPr>
                <w:rFonts w:ascii="Times New Roman" w:hAnsi="Times New Roman"/>
                <w:sz w:val="28"/>
                <w:szCs w:val="28"/>
              </w:rPr>
              <w:t>Плавное выразительное чтение с соблюдением интонаций, пауз, передачей голосом характера героев, подробный пересказ прочитанного, полные связные ответы на вопросы о поступках героев.</w:t>
            </w:r>
          </w:p>
        </w:tc>
        <w:tc>
          <w:tcPr>
            <w:tcW w:w="1843" w:type="dxa"/>
          </w:tcPr>
          <w:p w:rsidR="008A1EFC" w:rsidRPr="008A1EFC" w:rsidRDefault="008A1EFC" w:rsidP="008A1EFC">
            <w:pPr>
              <w:rPr>
                <w:rFonts w:ascii="Times New Roman" w:hAnsi="Times New Roman"/>
                <w:sz w:val="28"/>
                <w:szCs w:val="28"/>
              </w:rPr>
            </w:pPr>
            <w:r w:rsidRPr="008A1EFC">
              <w:rPr>
                <w:rFonts w:ascii="Times New Roman" w:hAnsi="Times New Roman"/>
                <w:sz w:val="28"/>
                <w:szCs w:val="28"/>
              </w:rPr>
              <w:t>Плавное чтение с небольшими отклонениями от литературных норм, не влияющие на передачу смысла текста, незначительные затруднения в пересказе и ответах на вопросы.</w:t>
            </w:r>
          </w:p>
        </w:tc>
        <w:tc>
          <w:tcPr>
            <w:tcW w:w="2088" w:type="dxa"/>
          </w:tcPr>
          <w:p w:rsidR="008A1EFC" w:rsidRPr="008A1EFC" w:rsidRDefault="008A1EFC" w:rsidP="008A1EFC">
            <w:pPr>
              <w:rPr>
                <w:rFonts w:ascii="Times New Roman" w:hAnsi="Times New Roman"/>
                <w:sz w:val="28"/>
                <w:szCs w:val="28"/>
              </w:rPr>
            </w:pPr>
            <w:proofErr w:type="spellStart"/>
            <w:r w:rsidRPr="008A1EFC">
              <w:rPr>
                <w:rFonts w:ascii="Times New Roman" w:hAnsi="Times New Roman"/>
                <w:sz w:val="28"/>
                <w:szCs w:val="28"/>
              </w:rPr>
              <w:t>Послоговое</w:t>
            </w:r>
            <w:proofErr w:type="spellEnd"/>
            <w:r w:rsidRPr="008A1EFC">
              <w:rPr>
                <w:rFonts w:ascii="Times New Roman" w:hAnsi="Times New Roman"/>
                <w:sz w:val="28"/>
                <w:szCs w:val="28"/>
              </w:rPr>
              <w:t xml:space="preserve"> либо плавное чтение  с серьезными нарушениями литературных норм, </w:t>
            </w:r>
            <w:proofErr w:type="gramStart"/>
            <w:r w:rsidRPr="008A1EFC">
              <w:rPr>
                <w:rFonts w:ascii="Times New Roman" w:hAnsi="Times New Roman"/>
                <w:sz w:val="28"/>
                <w:szCs w:val="28"/>
              </w:rPr>
              <w:t>влияющим</w:t>
            </w:r>
            <w:proofErr w:type="gramEnd"/>
            <w:r w:rsidRPr="008A1EFC">
              <w:rPr>
                <w:rFonts w:ascii="Times New Roman" w:hAnsi="Times New Roman"/>
                <w:sz w:val="28"/>
                <w:szCs w:val="28"/>
              </w:rPr>
              <w:t xml:space="preserve"> на передачу смысла произведения, серьезные затруднения в пересказе текста и ответах на вопросы, привлечение помощи учителя.</w:t>
            </w:r>
          </w:p>
        </w:tc>
        <w:tc>
          <w:tcPr>
            <w:tcW w:w="2268" w:type="dxa"/>
          </w:tcPr>
          <w:p w:rsidR="008A1EFC" w:rsidRPr="008A1EFC" w:rsidRDefault="008A1EFC" w:rsidP="008A1EFC">
            <w:pPr>
              <w:rPr>
                <w:rFonts w:ascii="Times New Roman" w:hAnsi="Times New Roman"/>
                <w:sz w:val="28"/>
                <w:szCs w:val="28"/>
              </w:rPr>
            </w:pPr>
            <w:r w:rsidRPr="008A1EFC">
              <w:rPr>
                <w:rFonts w:ascii="Times New Roman" w:hAnsi="Times New Roman"/>
                <w:sz w:val="28"/>
                <w:szCs w:val="28"/>
              </w:rPr>
              <w:t>Медленное чтение с серьезными нарушениями, влияющими на передачу смысла текста, серьезные затруднения в пересказе текста даже с помощью учителя, в ответах на вопросы по содержанию.</w:t>
            </w:r>
          </w:p>
        </w:tc>
      </w:tr>
    </w:tbl>
    <w:p w:rsidR="008A1EFC" w:rsidRDefault="008A1EFC" w:rsidP="008A1EFC">
      <w:pPr>
        <w:spacing w:after="0" w:line="240" w:lineRule="auto"/>
        <w:rPr>
          <w:rFonts w:ascii="Times New Roman" w:eastAsia="Times New Roman" w:hAnsi="Times New Roman" w:cs="Times New Roman"/>
          <w:i/>
          <w:sz w:val="24"/>
          <w:szCs w:val="24"/>
          <w:lang w:eastAsia="ru-RU"/>
        </w:rPr>
      </w:pPr>
    </w:p>
    <w:p w:rsidR="008A1EFC" w:rsidRPr="008A1EFC" w:rsidRDefault="008A1EFC" w:rsidP="008A1EFC">
      <w:pPr>
        <w:spacing w:after="0" w:line="360" w:lineRule="auto"/>
        <w:rPr>
          <w:rFonts w:ascii="Times New Roman" w:eastAsia="Times New Roman" w:hAnsi="Times New Roman" w:cs="Times New Roman"/>
          <w:i/>
          <w:sz w:val="28"/>
          <w:szCs w:val="28"/>
          <w:lang w:eastAsia="ru-RU"/>
        </w:rPr>
      </w:pPr>
      <w:r w:rsidRPr="008A1EFC">
        <w:rPr>
          <w:rFonts w:ascii="Times New Roman" w:eastAsia="Times New Roman" w:hAnsi="Times New Roman" w:cs="Times New Roman"/>
          <w:i/>
          <w:sz w:val="28"/>
          <w:szCs w:val="28"/>
          <w:lang w:eastAsia="ru-RU"/>
        </w:rPr>
        <w:t>Классификация ошибок и недочётов, влияющих на снижение отметок.</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Ошибки:</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искажения читаемых слов (замена, перестановка, пропуски или добавления букв, слогов, слов);</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неправильная постановка ударений (более 2);</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чтение всего текста без смысловых пауз, нарушение темпа и чёткости произношения слов при чтении вслух;</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неправильные ответы на вопросы по содержанию текста;</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нарушение при пересказе последовательности событий в произведении;</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lastRenderedPageBreak/>
        <w:t>- нетвердое знание наизусть подготовленного текста;</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монотонность чтения, отсутствие средств выразительности.</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xml:space="preserve">Недочёты: </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не более двух неправильных ударений;</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отдельные нарушения смысловых пауз, темпа и чёткости произношения слов при чтении вслух;</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неточности при формулировке основной мысли произведения;</w:t>
      </w:r>
    </w:p>
    <w:p w:rsidR="008A1EFC" w:rsidRPr="008A1EFC" w:rsidRDefault="008A1EFC" w:rsidP="008A1EFC">
      <w:pPr>
        <w:spacing w:after="0" w:line="360" w:lineRule="auto"/>
        <w:ind w:firstLine="567"/>
        <w:jc w:val="both"/>
        <w:rPr>
          <w:rFonts w:ascii="Times New Roman" w:eastAsia="Times New Roman" w:hAnsi="Times New Roman" w:cs="Times New Roman"/>
          <w:sz w:val="28"/>
          <w:szCs w:val="28"/>
          <w:lang w:eastAsia="ru-RU"/>
        </w:rPr>
      </w:pPr>
      <w:r w:rsidRPr="008A1EFC">
        <w:rPr>
          <w:rFonts w:ascii="Times New Roman" w:eastAsia="Times New Roman" w:hAnsi="Times New Roman" w:cs="Times New Roman"/>
          <w:sz w:val="28"/>
          <w:szCs w:val="28"/>
          <w:lang w:eastAsia="ru-RU"/>
        </w:rPr>
        <w:t>- нецелесообразность использования средств выразительности, недостаточная выразительность при передаче характера персонажа.</w:t>
      </w:r>
    </w:p>
    <w:p w:rsidR="008A1EFC" w:rsidRPr="008A1EFC" w:rsidRDefault="008A1EFC" w:rsidP="008A1EFC">
      <w:pPr>
        <w:spacing w:line="360" w:lineRule="auto"/>
        <w:rPr>
          <w:rFonts w:ascii="Times New Roman" w:hAnsi="Times New Roman" w:cs="Times New Roman"/>
          <w:sz w:val="28"/>
          <w:szCs w:val="28"/>
        </w:rPr>
      </w:pPr>
    </w:p>
    <w:sectPr w:rsidR="008A1EFC" w:rsidRPr="008A1E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F7085"/>
    <w:multiLevelType w:val="hybridMultilevel"/>
    <w:tmpl w:val="BC5461B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98A"/>
    <w:rsid w:val="00126F84"/>
    <w:rsid w:val="00704998"/>
    <w:rsid w:val="00843345"/>
    <w:rsid w:val="008A1EFC"/>
    <w:rsid w:val="00B0098A"/>
    <w:rsid w:val="00BC5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998"/>
    <w:pPr>
      <w:ind w:left="720"/>
      <w:contextualSpacing/>
    </w:pPr>
  </w:style>
  <w:style w:type="table" w:styleId="a4">
    <w:name w:val="Table Grid"/>
    <w:basedOn w:val="a1"/>
    <w:uiPriority w:val="59"/>
    <w:rsid w:val="008A1EFC"/>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998"/>
    <w:pPr>
      <w:ind w:left="720"/>
      <w:contextualSpacing/>
    </w:pPr>
  </w:style>
  <w:style w:type="table" w:styleId="a4">
    <w:name w:val="Table Grid"/>
    <w:basedOn w:val="a1"/>
    <w:uiPriority w:val="59"/>
    <w:rsid w:val="008A1EFC"/>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553</Words>
  <Characters>3157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dc:creator>
  <cp:keywords/>
  <dc:description/>
  <cp:lastModifiedBy>Ольга</cp:lastModifiedBy>
  <cp:revision>4</cp:revision>
  <dcterms:created xsi:type="dcterms:W3CDTF">2015-01-09T18:42:00Z</dcterms:created>
  <dcterms:modified xsi:type="dcterms:W3CDTF">2015-01-13T09:59:00Z</dcterms:modified>
</cp:coreProperties>
</file>